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02" w:rsidRPr="00565C02" w:rsidRDefault="00565C02" w:rsidP="00565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 w:rsidRPr="00565C02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I.C. “G. Lasagna” Valle lomellina</w:t>
      </w:r>
    </w:p>
    <w:p w:rsidR="00565C02" w:rsidRPr="00565C02" w:rsidRDefault="00565C02" w:rsidP="00565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565C02" w:rsidRPr="00565C02" w:rsidRDefault="00565C02" w:rsidP="00565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it-IT"/>
        </w:rPr>
      </w:pPr>
      <w:r w:rsidRPr="00565C02">
        <w:rPr>
          <w:rFonts w:ascii="Times New Roman" w:eastAsia="Times New Roman" w:hAnsi="Times New Roman" w:cs="Times New Roman"/>
          <w:b/>
          <w:sz w:val="24"/>
          <w:szCs w:val="28"/>
          <w:lang w:eastAsia="it-IT"/>
        </w:rPr>
        <w:t>SCUOLA SECONDARIA DI PRIMO GRADO</w:t>
      </w:r>
    </w:p>
    <w:p w:rsidR="00565C02" w:rsidRPr="00565C02" w:rsidRDefault="00565C02" w:rsidP="00565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it-IT"/>
        </w:rPr>
      </w:pPr>
    </w:p>
    <w:p w:rsidR="00565C02" w:rsidRPr="00565C02" w:rsidRDefault="008F7337" w:rsidP="00565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</w:pPr>
      <w:r w:rsidRPr="00565C0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>PROGRAMMAZIONE ANNUALE</w:t>
      </w:r>
    </w:p>
    <w:p w:rsidR="00565C02" w:rsidRPr="00565C02" w:rsidRDefault="00565C02" w:rsidP="00565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</w:pPr>
      <w:r w:rsidRPr="00565C0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>SCIENZE MOTORIE</w:t>
      </w:r>
    </w:p>
    <w:p w:rsidR="00565C02" w:rsidRPr="00565C02" w:rsidRDefault="00565C02" w:rsidP="00565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</w:pPr>
    </w:p>
    <w:p w:rsidR="00565C02" w:rsidRPr="00565C02" w:rsidRDefault="00565C02" w:rsidP="00565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:rsidR="00565C02" w:rsidRPr="00565C02" w:rsidRDefault="00565C02" w:rsidP="00565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65C0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Anno scolastico 2021/2022</w:t>
      </w:r>
    </w:p>
    <w:p w:rsidR="00565C02" w:rsidRPr="00565C02" w:rsidRDefault="00565C02" w:rsidP="00565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65C02" w:rsidRPr="00565C02" w:rsidRDefault="00565C02" w:rsidP="00565C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65C02" w:rsidRPr="00565C02" w:rsidRDefault="008F7337" w:rsidP="00565C0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  <w:r w:rsidR="00565C02" w:rsidRPr="00565C0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Traguardi per lo sviluppo delle competenze</w:t>
      </w:r>
    </w:p>
    <w:p w:rsidR="00565C02" w:rsidRPr="00565C02" w:rsidRDefault="00565C02" w:rsidP="00565C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lang w:eastAsia="it-IT"/>
        </w:rPr>
        <w:t>1. L’alunno è in grado di migliorare le capacità condizionali (forza, resistenza, velocità e mobilità articolare)</w:t>
      </w:r>
    </w:p>
    <w:p w:rsidR="00565C02" w:rsidRPr="00565C02" w:rsidRDefault="00565C02" w:rsidP="00565C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lang w:eastAsia="it-IT"/>
        </w:rPr>
        <w:t>2. L’alunno sa utilizzare e trasferire le abilità per la realizzazione dei gesti tecnici dei vari sport</w:t>
      </w:r>
    </w:p>
    <w:p w:rsidR="00565C02" w:rsidRPr="00565C02" w:rsidRDefault="00565C02" w:rsidP="00565C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lang w:eastAsia="it-IT"/>
        </w:rPr>
        <w:t>3. L’alunno sa decodificare i gesti di compagni – arbitri e avversari in situazione di gioco e sport</w:t>
      </w:r>
    </w:p>
    <w:p w:rsidR="00565C02" w:rsidRPr="00565C02" w:rsidRDefault="00565C02" w:rsidP="00565C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lang w:eastAsia="it-IT"/>
        </w:rPr>
        <w:t>4. L’alunno conosce e applica correttamente il regolamento tecnico dei giochi-sport praticati, assumendo se serve anche il ruolo di giudice o di arbitro</w:t>
      </w:r>
    </w:p>
    <w:p w:rsidR="00565C02" w:rsidRDefault="00565C02" w:rsidP="00565C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lang w:eastAsia="it-IT"/>
        </w:rPr>
        <w:t>5. L’alunno utilizza in modo responsabile gli spazi sia individualmente che in gruppo</w:t>
      </w:r>
    </w:p>
    <w:p w:rsidR="00565C02" w:rsidRPr="00565C02" w:rsidRDefault="00565C02" w:rsidP="00565C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5C02" w:rsidRPr="00565C02" w:rsidRDefault="008F7337" w:rsidP="00565C0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</w:t>
      </w:r>
      <w:r w:rsidR="00565C02" w:rsidRPr="00565C0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Finalità organizzative</w:t>
      </w:r>
    </w:p>
    <w:p w:rsidR="00565C02" w:rsidRPr="00565C02" w:rsidRDefault="00565C02" w:rsidP="00565C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lang w:eastAsia="it-IT"/>
        </w:rPr>
        <w:t>Sottintesi gli obiettivi generali della programmazione comune individuati collegialmente nell’area cognitiva e comportamentale, posso indicare le finalità specifiche e fondamentali che si prefigge l’educazione fisica nel progetto formativo della personalità del preadolescente.</w:t>
      </w:r>
    </w:p>
    <w:p w:rsidR="00565C02" w:rsidRPr="00565C02" w:rsidRDefault="00565C02" w:rsidP="00565C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lang w:eastAsia="it-IT"/>
        </w:rPr>
        <w:t>Tali finalità sono:</w:t>
      </w:r>
    </w:p>
    <w:p w:rsidR="00565C02" w:rsidRPr="00565C02" w:rsidRDefault="00565C02" w:rsidP="00565C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lang w:eastAsia="it-IT"/>
        </w:rPr>
        <w:t>-favorire in ogni ragazzo lo sviluppo delle potenzialità di cui dispone.</w:t>
      </w:r>
    </w:p>
    <w:p w:rsidR="00565C02" w:rsidRPr="00565C02" w:rsidRDefault="00565C02" w:rsidP="00565C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lang w:eastAsia="it-IT"/>
        </w:rPr>
        <w:t>-Acquisire, attraverso la consapevolezza della propria corporeità, un maggiore equilibrio psico-fisico.</w:t>
      </w:r>
    </w:p>
    <w:p w:rsidR="00565C02" w:rsidRPr="00565C02" w:rsidRDefault="00565C02" w:rsidP="00565C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lang w:eastAsia="it-IT"/>
        </w:rPr>
        <w:t>-Conquistare una maggior padronanza di sé nel rapporto con gli altri anche in situazioni competitive.</w:t>
      </w:r>
    </w:p>
    <w:p w:rsidR="00565C02" w:rsidRPr="00565C02" w:rsidRDefault="00565C02" w:rsidP="00565C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lang w:eastAsia="it-IT"/>
        </w:rPr>
        <w:t>-Promuovere l’instaurarsi di buone abitudini igieniche per la salvaguardia della sua salute.</w:t>
      </w:r>
    </w:p>
    <w:p w:rsidR="00565C02" w:rsidRPr="00565C02" w:rsidRDefault="00565C02" w:rsidP="00565C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5C02" w:rsidRPr="00565C02" w:rsidRDefault="008F7337" w:rsidP="00565C0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</w:t>
      </w:r>
      <w:r w:rsidR="00565C02" w:rsidRPr="00565C0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Metodi</w:t>
      </w:r>
    </w:p>
    <w:p w:rsidR="00565C02" w:rsidRPr="00565C02" w:rsidRDefault="00565C02" w:rsidP="00565C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lang w:eastAsia="it-IT"/>
        </w:rPr>
        <w:t>La scelta dei contenuti e dei metodi avverrà in funzione dell’obiettivo da raggiungere e delle caratteristiche psicologiche dei ragazzi in questo periodo scolare.</w:t>
      </w:r>
    </w:p>
    <w:p w:rsidR="00565C02" w:rsidRDefault="00565C02" w:rsidP="00565C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lang w:eastAsia="it-IT"/>
        </w:rPr>
        <w:t>Il lavoro, nel limite del possibile, sarà personalizzato in modo che tutti gli alunni, indistintamente, possano esprimersi secondo le loro possibilità.</w:t>
      </w:r>
    </w:p>
    <w:p w:rsidR="00565C02" w:rsidRPr="00565C02" w:rsidRDefault="00565C02" w:rsidP="00565C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5C02" w:rsidRDefault="008F7337" w:rsidP="00565C0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6</w:t>
      </w:r>
      <w:r w:rsidR="00565C02" w:rsidRPr="00565C0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Contenuti disciplinari</w:t>
      </w:r>
    </w:p>
    <w:p w:rsidR="00565C02" w:rsidRPr="00565C02" w:rsidRDefault="00565C02" w:rsidP="00565C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Il corpo e le sue funzioni senso percettive.</w:t>
      </w:r>
    </w:p>
    <w:p w:rsidR="00565C02" w:rsidRPr="00565C02" w:rsidRDefault="00565C02" w:rsidP="00565C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in grado di rilevare i principali cambiamenti morfologici del corpo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65C02" w:rsidRPr="00565C02" w:rsidRDefault="00565C02" w:rsidP="00565C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lang w:eastAsia="it-IT"/>
        </w:rPr>
        <w:t>Saper controllare i segmenti corporei in situazioni da facili a complesse.</w:t>
      </w:r>
    </w:p>
    <w:p w:rsidR="00565C02" w:rsidRPr="00565C02" w:rsidRDefault="00565C02" w:rsidP="00565C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lang w:eastAsia="it-IT"/>
        </w:rPr>
        <w:t>Riconoscere e controllare le modificazioni cardio-respiratorie durante il movimento.</w:t>
      </w:r>
    </w:p>
    <w:p w:rsidR="00565C02" w:rsidRPr="00565C02" w:rsidRDefault="00565C02" w:rsidP="00565C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lang w:eastAsia="it-IT"/>
        </w:rPr>
        <w:t>Saper utilizzare le procedure proposte dall’insegnante per l’incremento delle capacità condizionali.</w:t>
      </w:r>
    </w:p>
    <w:p w:rsidR="00565C02" w:rsidRPr="00565C02" w:rsidRDefault="00565C02" w:rsidP="00565C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lang w:eastAsia="it-IT"/>
        </w:rPr>
        <w:t>Mantenere un impegno motorio prolungato nel tempo, manifestando autocontrollo del proprio corpo nella sua funzionalità cardio-respiratoria e muscolare.</w:t>
      </w:r>
    </w:p>
    <w:p w:rsidR="00565C02" w:rsidRPr="00565C02" w:rsidRDefault="00565C02" w:rsidP="00565C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Il corpo e la sua relazione con lo spazio-tempo.</w:t>
      </w:r>
    </w:p>
    <w:p w:rsidR="00565C02" w:rsidRPr="00565C02" w:rsidRDefault="00565C02" w:rsidP="00565C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lang w:eastAsia="it-IT"/>
        </w:rPr>
        <w:t>Saper utilizzare le abilità coordinative acquisite per la realizzazione dei gesti tecnici sportivi.</w:t>
      </w:r>
    </w:p>
    <w:p w:rsidR="00565C02" w:rsidRPr="00565C02" w:rsidRDefault="00565C02" w:rsidP="00565C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lang w:eastAsia="it-IT"/>
        </w:rPr>
        <w:t>Saper applicare schemi e azioni di movimento per risolvere un determinato problema motorio.</w:t>
      </w:r>
    </w:p>
    <w:p w:rsidR="00565C02" w:rsidRDefault="00565C02" w:rsidP="00565C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lang w:eastAsia="it-IT"/>
        </w:rPr>
        <w:t>Utilizzare e correlare le variabili spazio temporali funzionali alla realizzazione di un gesto tecnico in ogni situazione sportiva.</w:t>
      </w:r>
    </w:p>
    <w:p w:rsidR="00565C02" w:rsidRPr="00565C02" w:rsidRDefault="00565C02" w:rsidP="00565C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Il linguaggio del corpo come modalità comunicativo-espressiva</w:t>
      </w:r>
    </w:p>
    <w:p w:rsidR="00565C02" w:rsidRDefault="00565C02" w:rsidP="00565C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-usare il linguaggio del corpo utilizzando vari codici espressivi</w:t>
      </w:r>
    </w:p>
    <w:p w:rsidR="00565C02" w:rsidRDefault="00565C02" w:rsidP="00565C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-rappresentare idee stati d’animo e storie mediante gestualità e posture, svolte in forma individuale di coppia in gruppo</w:t>
      </w:r>
    </w:p>
    <w:p w:rsidR="00565C02" w:rsidRDefault="00565C02" w:rsidP="00565C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-saper decodificare i gesti arbitrali in relazione all’applicazione del regolamento di gioco</w:t>
      </w:r>
    </w:p>
    <w:p w:rsidR="00565C02" w:rsidRDefault="00565C02" w:rsidP="00565C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Il gioco, lo sport, le regole e il fair-play</w:t>
      </w:r>
    </w:p>
    <w:p w:rsidR="00565C02" w:rsidRDefault="00565C02" w:rsidP="00565C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-gestire in modo consapevole abilità specifiche riferite a situazioni tecniche</w:t>
      </w:r>
      <w:r w:rsidR="00DE28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tattiche semplificate negli sport individuali e di squadra</w:t>
      </w:r>
    </w:p>
    <w:p w:rsidR="00DE289E" w:rsidRDefault="00DE289E" w:rsidP="00565C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-partecipare in forma propositiva</w:t>
      </w:r>
    </w:p>
    <w:p w:rsidR="00DE289E" w:rsidRDefault="00DE289E" w:rsidP="00565C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DE289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Prevenzione e sicurezza</w:t>
      </w:r>
    </w:p>
    <w:p w:rsidR="00DE289E" w:rsidRDefault="00DE289E" w:rsidP="00565C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-c</w:t>
      </w:r>
      <w:r w:rsidRPr="00DE289E">
        <w:rPr>
          <w:rFonts w:ascii="Times New Roman" w:eastAsia="Times New Roman" w:hAnsi="Times New Roman" w:cs="Times New Roman"/>
          <w:sz w:val="24"/>
          <w:szCs w:val="24"/>
          <w:lang w:eastAsia="it-IT"/>
        </w:rPr>
        <w:t>onosce gli effetti delle attività motorie per il benessere della persona</w:t>
      </w:r>
    </w:p>
    <w:p w:rsidR="00DE289E" w:rsidRPr="00565C02" w:rsidRDefault="00DE289E" w:rsidP="00565C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-conosce le norme generali di prevenzione e sicurezza nella palestra</w:t>
      </w:r>
    </w:p>
    <w:p w:rsidR="00565C02" w:rsidRPr="00565C02" w:rsidRDefault="00565C02" w:rsidP="00565C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5C02" w:rsidRPr="00565C02" w:rsidRDefault="008F7337" w:rsidP="00565C0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5</w:t>
      </w:r>
      <w:r w:rsidR="00565C02" w:rsidRPr="00565C0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Contenuti interdisciplinari</w:t>
      </w:r>
    </w:p>
    <w:p w:rsidR="00565C02" w:rsidRDefault="00565C02" w:rsidP="00565C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lang w:eastAsia="it-IT"/>
        </w:rPr>
        <w:t>Segue la programmazione della classe</w:t>
      </w:r>
    </w:p>
    <w:p w:rsidR="00565C02" w:rsidRPr="00565C02" w:rsidRDefault="00565C02" w:rsidP="00565C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5C02" w:rsidRPr="00565C02" w:rsidRDefault="008F7337" w:rsidP="00565C0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6</w:t>
      </w:r>
      <w:r w:rsidR="00565C02" w:rsidRPr="00565C0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Verifica degli apprendimenti</w:t>
      </w:r>
    </w:p>
    <w:p w:rsidR="00565C02" w:rsidRPr="00565C02" w:rsidRDefault="00565C02" w:rsidP="00565C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lang w:eastAsia="it-IT"/>
        </w:rPr>
        <w:t>Prove periodiche per il controllo di conoscenze, abilità e competenze articolate nelle seguenti tipologie:</w:t>
      </w:r>
    </w:p>
    <w:p w:rsidR="00565C02" w:rsidRPr="00565C02" w:rsidRDefault="00565C02" w:rsidP="00565C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lang w:eastAsia="it-IT"/>
        </w:rPr>
        <w:t>-Test sportivi</w:t>
      </w:r>
    </w:p>
    <w:p w:rsidR="00565C02" w:rsidRPr="00565C02" w:rsidRDefault="00565C02" w:rsidP="00565C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lang w:eastAsia="it-IT"/>
        </w:rPr>
        <w:t>-Prove pratiche</w:t>
      </w:r>
    </w:p>
    <w:p w:rsidR="00565C02" w:rsidRPr="00565C02" w:rsidRDefault="00565C02" w:rsidP="00565C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lang w:eastAsia="it-IT"/>
        </w:rPr>
        <w:t>-Osservazioni dell’alunno nel contesto</w:t>
      </w:r>
    </w:p>
    <w:p w:rsidR="00D519FF" w:rsidRPr="00DE289E" w:rsidRDefault="00565C02" w:rsidP="00DE289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lang w:eastAsia="it-IT"/>
        </w:rPr>
        <w:t>La valutazione a fine quadrimestre e a fine anno scolastico sarà arr</w:t>
      </w:r>
      <w:r w:rsidR="008F7337">
        <w:rPr>
          <w:rFonts w:ascii="Times New Roman" w:eastAsia="Times New Roman" w:hAnsi="Times New Roman" w:cs="Times New Roman"/>
          <w:sz w:val="24"/>
          <w:szCs w:val="24"/>
          <w:lang w:eastAsia="it-IT"/>
        </w:rPr>
        <w:t>icchita dal confronto</w:t>
      </w:r>
      <w:bookmarkStart w:id="0" w:name="_GoBack"/>
      <w:bookmarkEnd w:id="0"/>
      <w:r w:rsidRPr="00565C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i dati iniziali, dall’interesse mostrato, dall’impegno profuso e da eventuali problemi che potrebbero aver condizionato le prestazioni durante le lezioni e le prove oggettive.</w:t>
      </w:r>
    </w:p>
    <w:sectPr w:rsidR="00D519FF" w:rsidRPr="00DE28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82CA1"/>
    <w:multiLevelType w:val="hybridMultilevel"/>
    <w:tmpl w:val="AD10CF8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02"/>
    <w:rsid w:val="001A7F49"/>
    <w:rsid w:val="00565C02"/>
    <w:rsid w:val="008F7337"/>
    <w:rsid w:val="00D519FF"/>
    <w:rsid w:val="00D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BCB0"/>
  <w15:chartTrackingRefBased/>
  <w15:docId w15:val="{2F8DD5CA-7FA5-4A26-977B-408FC297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5C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cappellini</dc:creator>
  <cp:keywords/>
  <dc:description/>
  <cp:lastModifiedBy>francesco cappellini</cp:lastModifiedBy>
  <cp:revision>2</cp:revision>
  <dcterms:created xsi:type="dcterms:W3CDTF">2021-11-26T16:53:00Z</dcterms:created>
  <dcterms:modified xsi:type="dcterms:W3CDTF">2021-11-26T16:53:00Z</dcterms:modified>
</cp:coreProperties>
</file>